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Pr>
        <w:drawing>
          <wp:inline distB="114300" distT="114300" distL="114300" distR="114300">
            <wp:extent cx="1824038" cy="2498783"/>
            <wp:effectExtent b="0" l="0" r="0" t="0"/>
            <wp:docPr id="10"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1824038" cy="24987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b w:val="1"/>
        </w:rPr>
      </w:pPr>
      <w:r w:rsidDel="00000000" w:rsidR="00000000" w:rsidRPr="00000000">
        <w:rPr>
          <w:b w:val="1"/>
          <w:rtl w:val="0"/>
        </w:rPr>
        <w:t xml:space="preserve">Universidad Centroamericana</w:t>
      </w:r>
    </w:p>
    <w:p w:rsidR="00000000" w:rsidDel="00000000" w:rsidP="00000000" w:rsidRDefault="00000000" w:rsidRPr="00000000" w14:paraId="00000003">
      <w:pPr>
        <w:jc w:val="center"/>
        <w:rPr>
          <w:b w:val="1"/>
        </w:rPr>
      </w:pPr>
      <w:r w:rsidDel="00000000" w:rsidR="00000000" w:rsidRPr="00000000">
        <w:rPr>
          <w:b w:val="1"/>
          <w:rtl w:val="0"/>
        </w:rPr>
        <w:t xml:space="preserve">“José Simeón Cañas”</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b w:val="1"/>
        </w:rPr>
      </w:pPr>
      <w:r w:rsidDel="00000000" w:rsidR="00000000" w:rsidRPr="00000000">
        <w:rPr>
          <w:rtl w:val="0"/>
        </w:rPr>
      </w:r>
    </w:p>
    <w:p w:rsidR="00000000" w:rsidDel="00000000" w:rsidP="00000000" w:rsidRDefault="00000000" w:rsidRPr="00000000" w14:paraId="00000006">
      <w:pPr>
        <w:jc w:val="center"/>
        <w:rPr>
          <w:b w:val="1"/>
        </w:rPr>
      </w:pPr>
      <w:r w:rsidDel="00000000" w:rsidR="00000000" w:rsidRPr="00000000">
        <w:rPr>
          <w:b w:val="1"/>
          <w:rtl w:val="0"/>
        </w:rPr>
        <w:t xml:space="preserve">Proyecto</w:t>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b w:val="1"/>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b w:val="1"/>
          <w:rtl w:val="0"/>
        </w:rPr>
        <w:t xml:space="preserve">Estudiante:</w:t>
      </w:r>
      <w:r w:rsidDel="00000000" w:rsidR="00000000" w:rsidRPr="00000000">
        <w:rPr>
          <w:rtl w:val="0"/>
        </w:rPr>
        <w:t xml:space="preserve"> Roberto Ernesto Hernandez Contreras</w:t>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b w:val="1"/>
          <w:rtl w:val="0"/>
        </w:rPr>
        <w:t xml:space="preserve">Catedrático:</w:t>
      </w:r>
      <w:r w:rsidDel="00000000" w:rsidR="00000000" w:rsidRPr="00000000">
        <w:rPr>
          <w:rtl w:val="0"/>
        </w:rPr>
        <w:t xml:space="preserve"> Enmanuel Araujo</w:t>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b w:val="1"/>
          <w:rtl w:val="0"/>
        </w:rPr>
        <w:t xml:space="preserve">Carnet:</w:t>
      </w:r>
      <w:r w:rsidDel="00000000" w:rsidR="00000000" w:rsidRPr="00000000">
        <w:rPr>
          <w:rtl w:val="0"/>
        </w:rPr>
        <w:t xml:space="preserve"> 00162317</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jc w:val="both"/>
        <w:rPr>
          <w:u w:val="single"/>
        </w:rPr>
      </w:pPr>
      <w:r w:rsidDel="00000000" w:rsidR="00000000" w:rsidRPr="00000000">
        <w:rPr>
          <w:rtl w:val="0"/>
        </w:rPr>
      </w:r>
    </w:p>
    <w:p w:rsidR="00000000" w:rsidDel="00000000" w:rsidP="00000000" w:rsidRDefault="00000000" w:rsidRPr="00000000" w14:paraId="00000025">
      <w:pPr>
        <w:jc w:val="both"/>
        <w:rPr>
          <w:b w:val="1"/>
          <w:u w:val="single"/>
        </w:rPr>
      </w:pPr>
      <w:r w:rsidDel="00000000" w:rsidR="00000000" w:rsidRPr="00000000">
        <w:rPr>
          <w:b w:val="1"/>
          <w:u w:val="single"/>
          <w:rtl w:val="0"/>
        </w:rPr>
        <w:t xml:space="preserve">Indicaciones</w:t>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t xml:space="preserve">Cada estudiante estará a cargo de su propio proyecto, cuyo desarrollo consistirá en lo siguiente:</w:t>
      </w:r>
    </w:p>
    <w:p w:rsidR="00000000" w:rsidDel="00000000" w:rsidP="00000000" w:rsidRDefault="00000000" w:rsidRPr="00000000" w14:paraId="00000028">
      <w:pPr>
        <w:ind w:left="0" w:firstLine="0"/>
        <w:jc w:val="both"/>
        <w:rPr/>
      </w:pPr>
      <w:r w:rsidDel="00000000" w:rsidR="00000000" w:rsidRPr="00000000">
        <w:rPr>
          <w:rtl w:val="0"/>
        </w:rPr>
        <w:t xml:space="preserve">1. La entrega de un documento, en Word y en PDF, donde se realiza el MEF en 3 dimensiones del modelo seleccionado y aprobado. Deberá contener el desarrollo detallado paso a paso del MEF con conclusiones sobre los resultados. Esta parte constituye un 25% de la nota del Proyecto.  </w:t>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jc w:val="center"/>
        <w:rPr>
          <w:b w:val="1"/>
          <w:u w:val="single"/>
        </w:rPr>
      </w:pPr>
      <w:r w:rsidDel="00000000" w:rsidR="00000000" w:rsidRPr="00000000">
        <w:rPr>
          <w:b w:val="1"/>
          <w:u w:val="single"/>
          <w:rtl w:val="0"/>
        </w:rPr>
        <w:t xml:space="preserve">Desarrollo</w:t>
      </w:r>
    </w:p>
    <w:p w:rsidR="00000000" w:rsidDel="00000000" w:rsidP="00000000" w:rsidRDefault="00000000" w:rsidRPr="00000000" w14:paraId="0000004F">
      <w:pPr>
        <w:jc w:val="both"/>
        <w:rPr>
          <w:b w:val="1"/>
        </w:rPr>
      </w:pPr>
      <w:r w:rsidDel="00000000" w:rsidR="00000000" w:rsidRPr="00000000">
        <w:rPr>
          <w:b w:val="1"/>
          <w:rtl w:val="0"/>
        </w:rPr>
        <w:t xml:space="preserve">Modelo</w:t>
      </w:r>
    </w:p>
    <w:p w:rsidR="00000000" w:rsidDel="00000000" w:rsidP="00000000" w:rsidRDefault="00000000" w:rsidRPr="00000000" w14:paraId="00000050">
      <w:pPr>
        <w:jc w:val="both"/>
        <w:rPr>
          <w:b w:val="1"/>
        </w:rPr>
      </w:pPr>
      <w:r w:rsidDel="00000000" w:rsidR="00000000" w:rsidRPr="00000000">
        <w:rPr>
          <w:b w:val="1"/>
        </w:rPr>
        <w:drawing>
          <wp:inline distB="114300" distT="114300" distL="114300" distR="114300">
            <wp:extent cx="1442575" cy="6405562"/>
            <wp:effectExtent b="-2481493" l="2481493" r="2481493" t="-2481493"/>
            <wp:docPr id="14"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rot="16200000">
                      <a:off x="0" y="0"/>
                      <a:ext cx="1442575" cy="6405562"/>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both"/>
        <w:rPr>
          <w:b w:val="1"/>
        </w:rPr>
      </w:pPr>
      <w:r w:rsidDel="00000000" w:rsidR="00000000" w:rsidRPr="00000000">
        <w:rPr>
          <w:b w:val="1"/>
          <w:rtl w:val="0"/>
        </w:rPr>
        <w:t xml:space="preserve">Paso 1</w:t>
      </w:r>
    </w:p>
    <w:p w:rsidR="00000000" w:rsidDel="00000000" w:rsidP="00000000" w:rsidRDefault="00000000" w:rsidRPr="00000000" w14:paraId="00000052">
      <w:pPr>
        <w:jc w:val="both"/>
        <w:rPr>
          <w:b w:val="1"/>
        </w:rPr>
      </w:pPr>
      <w:r w:rsidDel="00000000" w:rsidR="00000000" w:rsidRPr="00000000">
        <w:rPr>
          <w:b w:val="1"/>
        </w:rPr>
        <w:drawing>
          <wp:inline distB="114300" distT="114300" distL="114300" distR="114300">
            <wp:extent cx="5731200" cy="2654300"/>
            <wp:effectExtent b="0" l="0" r="0" t="0"/>
            <wp:docPr id="15"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both"/>
        <w:rPr>
          <w:b w:val="1"/>
        </w:rPr>
      </w:pPr>
      <w:r w:rsidDel="00000000" w:rsidR="00000000" w:rsidRPr="00000000">
        <w:rPr>
          <w:b w:val="1"/>
          <w:rtl w:val="0"/>
        </w:rPr>
        <w:t xml:space="preserve">Paso 2</w:t>
      </w:r>
    </w:p>
    <w:p w:rsidR="00000000" w:rsidDel="00000000" w:rsidP="00000000" w:rsidRDefault="00000000" w:rsidRPr="00000000" w14:paraId="00000054">
      <w:pPr>
        <w:jc w:val="both"/>
        <w:rPr>
          <w:b w:val="1"/>
        </w:rPr>
      </w:pPr>
      <w:r w:rsidDel="00000000" w:rsidR="00000000" w:rsidRPr="00000000">
        <w:rPr>
          <w:b w:val="1"/>
        </w:rPr>
        <w:drawing>
          <wp:inline distB="114300" distT="114300" distL="114300" distR="114300">
            <wp:extent cx="3812977" cy="6100762"/>
            <wp:effectExtent b="-1143892" l="1143892" r="1143892" t="-1143892"/>
            <wp:docPr id="7"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rot="16200000">
                      <a:off x="0" y="0"/>
                      <a:ext cx="3812977" cy="610076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both"/>
        <w:rPr>
          <w:b w:val="1"/>
        </w:rPr>
      </w:pPr>
      <w:r w:rsidDel="00000000" w:rsidR="00000000" w:rsidRPr="00000000">
        <w:rPr>
          <w:b w:val="1"/>
          <w:rtl w:val="0"/>
        </w:rPr>
        <w:t xml:space="preserve">Paso 3</w:t>
      </w:r>
    </w:p>
    <w:p w:rsidR="00000000" w:rsidDel="00000000" w:rsidP="00000000" w:rsidRDefault="00000000" w:rsidRPr="00000000" w14:paraId="00000056">
      <w:pPr>
        <w:jc w:val="both"/>
        <w:rPr>
          <w:b w:val="1"/>
        </w:rPr>
      </w:pPr>
      <w:r w:rsidDel="00000000" w:rsidR="00000000" w:rsidRPr="00000000">
        <w:rPr>
          <w:b w:val="1"/>
        </w:rPr>
        <w:drawing>
          <wp:inline distB="114300" distT="114300" distL="114300" distR="114300">
            <wp:extent cx="2538413" cy="6241508"/>
            <wp:effectExtent b="-1851547" l="1851547" r="1851547" t="-1851547"/>
            <wp:docPr id="8"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rot="16200000">
                      <a:off x="0" y="0"/>
                      <a:ext cx="2538413" cy="624150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both"/>
        <w:rPr>
          <w:b w:val="1"/>
        </w:rPr>
      </w:pPr>
      <w:r w:rsidDel="00000000" w:rsidR="00000000" w:rsidRPr="00000000">
        <w:rPr>
          <w:b w:val="1"/>
          <w:rtl w:val="0"/>
        </w:rPr>
        <w:t xml:space="preserve">Paso 4</w:t>
      </w:r>
    </w:p>
    <w:p w:rsidR="00000000" w:rsidDel="00000000" w:rsidP="00000000" w:rsidRDefault="00000000" w:rsidRPr="00000000" w14:paraId="00000058">
      <w:pPr>
        <w:jc w:val="both"/>
        <w:rPr>
          <w:b w:val="1"/>
        </w:rPr>
      </w:pPr>
      <w:r w:rsidDel="00000000" w:rsidR="00000000" w:rsidRPr="00000000">
        <w:rPr>
          <w:b w:val="1"/>
        </w:rPr>
        <w:drawing>
          <wp:inline distB="114300" distT="114300" distL="114300" distR="114300">
            <wp:extent cx="2298653" cy="6243637"/>
            <wp:effectExtent b="-1972491" l="1972492" r="1972492" t="-1972491"/>
            <wp:docPr id="12"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rot="16200000">
                      <a:off x="0" y="0"/>
                      <a:ext cx="2298653" cy="6243637"/>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b w:val="1"/>
        </w:rPr>
      </w:pPr>
      <w:r w:rsidDel="00000000" w:rsidR="00000000" w:rsidRPr="00000000">
        <w:rPr>
          <w:b w:val="1"/>
          <w:rtl w:val="0"/>
        </w:rPr>
        <w:t xml:space="preserve">Paso 5</w:t>
      </w:r>
    </w:p>
    <w:p w:rsidR="00000000" w:rsidDel="00000000" w:rsidP="00000000" w:rsidRDefault="00000000" w:rsidRPr="00000000" w14:paraId="0000005A">
      <w:pPr>
        <w:jc w:val="both"/>
        <w:rPr>
          <w:b w:val="1"/>
        </w:rPr>
      </w:pPr>
      <w:r w:rsidDel="00000000" w:rsidR="00000000" w:rsidRPr="00000000">
        <w:rPr>
          <w:b w:val="1"/>
        </w:rPr>
        <w:drawing>
          <wp:inline distB="114300" distT="114300" distL="114300" distR="114300">
            <wp:extent cx="5053013" cy="6361706"/>
            <wp:effectExtent b="-654346" l="654346" r="654346" t="-654346"/>
            <wp:docPr id="19"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rot="16200000">
                      <a:off x="0" y="0"/>
                      <a:ext cx="5053013" cy="6361706"/>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both"/>
        <w:rPr>
          <w:b w:val="1"/>
        </w:rPr>
      </w:pPr>
      <w:r w:rsidDel="00000000" w:rsidR="00000000" w:rsidRPr="00000000">
        <w:rPr>
          <w:b w:val="1"/>
          <w:rtl w:val="0"/>
        </w:rPr>
        <w:t xml:space="preserve">Paso 6</w:t>
      </w:r>
    </w:p>
    <w:p w:rsidR="00000000" w:rsidDel="00000000" w:rsidP="00000000" w:rsidRDefault="00000000" w:rsidRPr="00000000" w14:paraId="0000005C">
      <w:pPr>
        <w:jc w:val="both"/>
        <w:rPr/>
      </w:pPr>
      <w:r w:rsidDel="00000000" w:rsidR="00000000" w:rsidRPr="00000000">
        <w:rPr/>
        <w:drawing>
          <wp:inline distB="114300" distT="114300" distL="114300" distR="114300">
            <wp:extent cx="7945066" cy="6129337"/>
            <wp:effectExtent b="907864" l="-907864" r="-907864" t="907864"/>
            <wp:docPr id="9"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rot="16200000">
                      <a:off x="0" y="0"/>
                      <a:ext cx="7945066" cy="6129337"/>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drawing>
          <wp:inline distB="114300" distT="114300" distL="114300" distR="114300">
            <wp:extent cx="4814888" cy="5782664"/>
            <wp:effectExtent b="-483887" l="483888" r="483888" t="-483887"/>
            <wp:docPr id="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rot="16200000">
                      <a:off x="0" y="0"/>
                      <a:ext cx="4814888" cy="5782664"/>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center"/>
        <w:rPr>
          <w:b w:val="1"/>
          <w:u w:val="single"/>
        </w:rPr>
      </w:pPr>
      <w:r w:rsidDel="00000000" w:rsidR="00000000" w:rsidRPr="00000000">
        <w:rPr>
          <w:b w:val="1"/>
          <w:u w:val="single"/>
          <w:rtl w:val="0"/>
        </w:rPr>
        <w:t xml:space="preserve">Componentes</w:t>
      </w:r>
    </w:p>
    <w:p w:rsidR="00000000" w:rsidDel="00000000" w:rsidP="00000000" w:rsidRDefault="00000000" w:rsidRPr="00000000" w14:paraId="00000061">
      <w:pPr>
        <w:jc w:val="center"/>
        <w:rPr>
          <w:b w:val="1"/>
          <w:u w:val="single"/>
        </w:rPr>
      </w:pPr>
      <w:r w:rsidDel="00000000" w:rsidR="00000000" w:rsidRPr="00000000">
        <w:rPr>
          <w:b w:val="1"/>
          <w:u w:val="single"/>
        </w:rPr>
        <w:drawing>
          <wp:inline distB="114300" distT="114300" distL="114300" distR="114300">
            <wp:extent cx="1755125" cy="4323600"/>
            <wp:effectExtent b="-1284237" l="1284237" r="1284237" t="-1284237"/>
            <wp:docPr id="16"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rot="16200000">
                      <a:off x="0" y="0"/>
                      <a:ext cx="1755125" cy="43236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b w:val="1"/>
          <w:u w:val="single"/>
        </w:rPr>
      </w:pPr>
      <w:r w:rsidDel="00000000" w:rsidR="00000000" w:rsidRPr="00000000">
        <w:rPr>
          <w:b w:val="1"/>
          <w:u w:val="single"/>
        </w:rPr>
        <w:drawing>
          <wp:inline distB="114300" distT="114300" distL="114300" distR="114300">
            <wp:extent cx="1622731" cy="4377600"/>
            <wp:effectExtent b="-1377434" l="1377434" r="1377434" t="-1377434"/>
            <wp:docPr id="3"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rot="16200000">
                      <a:off x="0" y="0"/>
                      <a:ext cx="1622731" cy="43776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both"/>
        <w:rPr>
          <w:b w:val="1"/>
        </w:rPr>
      </w:pPr>
      <w:r w:rsidDel="00000000" w:rsidR="00000000" w:rsidRPr="00000000">
        <w:rPr>
          <w:rtl w:val="0"/>
        </w:rPr>
      </w:r>
    </w:p>
    <w:p w:rsidR="00000000" w:rsidDel="00000000" w:rsidP="00000000" w:rsidRDefault="00000000" w:rsidRPr="00000000" w14:paraId="00000064">
      <w:pPr>
        <w:jc w:val="center"/>
        <w:rPr>
          <w:b w:val="1"/>
        </w:rPr>
      </w:pPr>
      <w:r w:rsidDel="00000000" w:rsidR="00000000" w:rsidRPr="00000000">
        <w:rPr>
          <w:b w:val="1"/>
          <w:rtl w:val="0"/>
        </w:rPr>
        <w:t xml:space="preserve">Componente A</w:t>
      </w:r>
    </w:p>
    <w:p w:rsidR="00000000" w:rsidDel="00000000" w:rsidP="00000000" w:rsidRDefault="00000000" w:rsidRPr="00000000" w14:paraId="00000065">
      <w:pPr>
        <w:jc w:val="both"/>
        <w:rPr/>
      </w:pPr>
      <w:r w:rsidDel="00000000" w:rsidR="00000000" w:rsidRPr="00000000">
        <w:rPr/>
        <w:drawing>
          <wp:inline distB="114300" distT="114300" distL="114300" distR="114300">
            <wp:extent cx="5731200" cy="6032500"/>
            <wp:effectExtent b="-150649" l="150650" r="150650" t="-150649"/>
            <wp:docPr id="13"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rot="16200000">
                      <a:off x="0" y="0"/>
                      <a:ext cx="57312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b w:val="1"/>
        </w:rPr>
      </w:pPr>
      <w:r w:rsidDel="00000000" w:rsidR="00000000" w:rsidRPr="00000000">
        <w:rPr>
          <w:b w:val="1"/>
          <w:rtl w:val="0"/>
        </w:rPr>
        <w:t xml:space="preserve">Componente B</w:t>
      </w:r>
    </w:p>
    <w:p w:rsidR="00000000" w:rsidDel="00000000" w:rsidP="00000000" w:rsidRDefault="00000000" w:rsidRPr="00000000" w14:paraId="00000067">
      <w:pPr>
        <w:jc w:val="both"/>
        <w:rPr>
          <w:b w:val="1"/>
        </w:rPr>
      </w:pPr>
      <w:r w:rsidDel="00000000" w:rsidR="00000000" w:rsidRPr="00000000">
        <w:rPr>
          <w:rtl w:val="0"/>
        </w:rPr>
      </w:r>
    </w:p>
    <w:p w:rsidR="00000000" w:rsidDel="00000000" w:rsidP="00000000" w:rsidRDefault="00000000" w:rsidRPr="00000000" w14:paraId="00000068">
      <w:pPr>
        <w:jc w:val="both"/>
        <w:rPr>
          <w:b w:val="1"/>
        </w:rPr>
      </w:pPr>
      <w:r w:rsidDel="00000000" w:rsidR="00000000" w:rsidRPr="00000000">
        <w:rPr>
          <w:b w:val="1"/>
        </w:rPr>
        <w:drawing>
          <wp:inline distB="114300" distT="114300" distL="114300" distR="114300">
            <wp:extent cx="5731200" cy="3911600"/>
            <wp:effectExtent b="0" l="0" r="0" t="0"/>
            <wp:docPr id="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both"/>
        <w:rPr>
          <w:b w:val="1"/>
        </w:rPr>
      </w:pPr>
      <w:r w:rsidDel="00000000" w:rsidR="00000000" w:rsidRPr="00000000">
        <w:rPr>
          <w:b w:val="1"/>
        </w:rPr>
        <w:drawing>
          <wp:inline distB="114300" distT="114300" distL="114300" distR="114300">
            <wp:extent cx="5591175" cy="1447800"/>
            <wp:effectExtent b="0" l="0" r="0" t="0"/>
            <wp:docPr id="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59117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both"/>
        <w:rPr>
          <w:b w:val="1"/>
        </w:rPr>
      </w:pPr>
      <w:r w:rsidDel="00000000" w:rsidR="00000000" w:rsidRPr="00000000">
        <w:rPr>
          <w:rtl w:val="0"/>
        </w:rPr>
      </w:r>
    </w:p>
    <w:p w:rsidR="00000000" w:rsidDel="00000000" w:rsidP="00000000" w:rsidRDefault="00000000" w:rsidRPr="00000000" w14:paraId="0000006B">
      <w:pPr>
        <w:jc w:val="both"/>
        <w:rPr>
          <w:b w:val="1"/>
        </w:rPr>
      </w:pPr>
      <w:r w:rsidDel="00000000" w:rsidR="00000000" w:rsidRPr="00000000">
        <w:rPr>
          <w:b w:val="1"/>
          <w:rtl w:val="0"/>
        </w:rPr>
        <w:t xml:space="preserve">Resultado final</w:t>
      </w:r>
    </w:p>
    <w:p w:rsidR="00000000" w:rsidDel="00000000" w:rsidP="00000000" w:rsidRDefault="00000000" w:rsidRPr="00000000" w14:paraId="0000006C">
      <w:pPr>
        <w:jc w:val="both"/>
        <w:rPr>
          <w:b w:val="1"/>
        </w:rPr>
      </w:pPr>
      <w:r w:rsidDel="00000000" w:rsidR="00000000" w:rsidRPr="00000000">
        <w:rPr>
          <w:rtl w:val="0"/>
        </w:rPr>
      </w:r>
    </w:p>
    <w:p w:rsidR="00000000" w:rsidDel="00000000" w:rsidP="00000000" w:rsidRDefault="00000000" w:rsidRPr="00000000" w14:paraId="0000006D">
      <w:pPr>
        <w:jc w:val="both"/>
        <w:rPr>
          <w:b w:val="1"/>
        </w:rPr>
      </w:pPr>
      <w:r w:rsidDel="00000000" w:rsidR="00000000" w:rsidRPr="00000000">
        <w:rPr>
          <w:b w:val="1"/>
        </w:rPr>
        <w:drawing>
          <wp:inline distB="114300" distT="114300" distL="114300" distR="114300">
            <wp:extent cx="5731200" cy="1219200"/>
            <wp:effectExtent b="0" l="0" r="0" t="0"/>
            <wp:docPr id="23"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both"/>
        <w:rPr>
          <w:b w:val="1"/>
        </w:rPr>
      </w:pPr>
      <w:r w:rsidDel="00000000" w:rsidR="00000000" w:rsidRPr="00000000">
        <w:rPr>
          <w:rtl w:val="0"/>
        </w:rPr>
      </w:r>
    </w:p>
    <w:p w:rsidR="00000000" w:rsidDel="00000000" w:rsidP="00000000" w:rsidRDefault="00000000" w:rsidRPr="00000000" w14:paraId="0000006F">
      <w:pPr>
        <w:jc w:val="center"/>
        <w:rPr>
          <w:b w:val="1"/>
        </w:rPr>
      </w:pPr>
      <w:r w:rsidDel="00000000" w:rsidR="00000000" w:rsidRPr="00000000">
        <w:rPr>
          <w:b w:val="1"/>
          <w:rtl w:val="0"/>
        </w:rPr>
        <w:t xml:space="preserve">Componente C</w:t>
      </w:r>
    </w:p>
    <w:p w:rsidR="00000000" w:rsidDel="00000000" w:rsidP="00000000" w:rsidRDefault="00000000" w:rsidRPr="00000000" w14:paraId="00000070">
      <w:pPr>
        <w:jc w:val="both"/>
        <w:rPr>
          <w:b w:val="1"/>
        </w:rPr>
      </w:pPr>
      <w:r w:rsidDel="00000000" w:rsidR="00000000" w:rsidRPr="00000000">
        <w:rPr>
          <w:rtl w:val="0"/>
        </w:rPr>
      </w:r>
    </w:p>
    <w:p w:rsidR="00000000" w:rsidDel="00000000" w:rsidP="00000000" w:rsidRDefault="00000000" w:rsidRPr="00000000" w14:paraId="00000071">
      <w:pPr>
        <w:jc w:val="both"/>
        <w:rPr>
          <w:b w:val="1"/>
        </w:rPr>
      </w:pPr>
      <w:r w:rsidDel="00000000" w:rsidR="00000000" w:rsidRPr="00000000">
        <w:rPr>
          <w:b w:val="1"/>
        </w:rPr>
        <w:drawing>
          <wp:inline distB="114300" distT="114300" distL="114300" distR="114300">
            <wp:extent cx="4953000" cy="3381375"/>
            <wp:effectExtent b="0" l="0" r="0" t="0"/>
            <wp:docPr id="20"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95300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both"/>
        <w:rPr>
          <w:b w:val="1"/>
        </w:rPr>
      </w:pPr>
      <w:r w:rsidDel="00000000" w:rsidR="00000000" w:rsidRPr="00000000">
        <w:rPr>
          <w:b w:val="1"/>
        </w:rPr>
        <w:drawing>
          <wp:inline distB="114300" distT="114300" distL="114300" distR="114300">
            <wp:extent cx="5219700" cy="1695450"/>
            <wp:effectExtent b="0" l="0" r="0" t="0"/>
            <wp:docPr id="22"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2197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both"/>
        <w:rPr>
          <w:b w:val="1"/>
        </w:rPr>
      </w:pPr>
      <w:r w:rsidDel="00000000" w:rsidR="00000000" w:rsidRPr="00000000">
        <w:rPr>
          <w:b w:val="1"/>
          <w:rtl w:val="0"/>
        </w:rPr>
        <w:t xml:space="preserve">Resultado final</w:t>
      </w:r>
    </w:p>
    <w:p w:rsidR="00000000" w:rsidDel="00000000" w:rsidP="00000000" w:rsidRDefault="00000000" w:rsidRPr="00000000" w14:paraId="00000074">
      <w:pPr>
        <w:jc w:val="both"/>
        <w:rPr>
          <w:b w:val="1"/>
        </w:rPr>
      </w:pPr>
      <w:r w:rsidDel="00000000" w:rsidR="00000000" w:rsidRPr="00000000">
        <w:rPr>
          <w:rtl w:val="0"/>
        </w:rPr>
      </w:r>
    </w:p>
    <w:p w:rsidR="00000000" w:rsidDel="00000000" w:rsidP="00000000" w:rsidRDefault="00000000" w:rsidRPr="00000000" w14:paraId="00000075">
      <w:pPr>
        <w:jc w:val="both"/>
        <w:rPr>
          <w:b w:val="1"/>
        </w:rPr>
      </w:pPr>
      <w:r w:rsidDel="00000000" w:rsidR="00000000" w:rsidRPr="00000000">
        <w:rPr>
          <w:b w:val="1"/>
        </w:rPr>
        <w:drawing>
          <wp:inline distB="114300" distT="114300" distL="114300" distR="114300">
            <wp:extent cx="5731200" cy="1612900"/>
            <wp:effectExtent b="0" l="0" r="0" t="0"/>
            <wp:docPr id="24"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both"/>
        <w:rPr>
          <w:b w:val="1"/>
        </w:rPr>
      </w:pPr>
      <w:r w:rsidDel="00000000" w:rsidR="00000000" w:rsidRPr="00000000">
        <w:rPr>
          <w:rtl w:val="0"/>
        </w:rPr>
      </w:r>
    </w:p>
    <w:p w:rsidR="00000000" w:rsidDel="00000000" w:rsidP="00000000" w:rsidRDefault="00000000" w:rsidRPr="00000000" w14:paraId="00000077">
      <w:pPr>
        <w:jc w:val="both"/>
        <w:rPr>
          <w:b w:val="1"/>
        </w:rPr>
      </w:pPr>
      <w:r w:rsidDel="00000000" w:rsidR="00000000" w:rsidRPr="00000000">
        <w:rPr>
          <w:rtl w:val="0"/>
        </w:rPr>
      </w:r>
    </w:p>
    <w:p w:rsidR="00000000" w:rsidDel="00000000" w:rsidP="00000000" w:rsidRDefault="00000000" w:rsidRPr="00000000" w14:paraId="00000078">
      <w:pPr>
        <w:jc w:val="both"/>
        <w:rPr>
          <w:b w:val="1"/>
        </w:rPr>
      </w:pPr>
      <w:r w:rsidDel="00000000" w:rsidR="00000000" w:rsidRPr="00000000">
        <w:rPr>
          <w:rtl w:val="0"/>
        </w:rPr>
      </w:r>
    </w:p>
    <w:p w:rsidR="00000000" w:rsidDel="00000000" w:rsidP="00000000" w:rsidRDefault="00000000" w:rsidRPr="00000000" w14:paraId="00000079">
      <w:pPr>
        <w:jc w:val="both"/>
        <w:rPr>
          <w:b w:val="1"/>
        </w:rPr>
      </w:pPr>
      <w:r w:rsidDel="00000000" w:rsidR="00000000" w:rsidRPr="00000000">
        <w:rPr>
          <w:rtl w:val="0"/>
        </w:rPr>
      </w:r>
    </w:p>
    <w:p w:rsidR="00000000" w:rsidDel="00000000" w:rsidP="00000000" w:rsidRDefault="00000000" w:rsidRPr="00000000" w14:paraId="0000007A">
      <w:pPr>
        <w:jc w:val="center"/>
        <w:rPr>
          <w:b w:val="1"/>
        </w:rPr>
      </w:pPr>
      <w:r w:rsidDel="00000000" w:rsidR="00000000" w:rsidRPr="00000000">
        <w:rPr>
          <w:b w:val="1"/>
          <w:rtl w:val="0"/>
        </w:rPr>
        <w:t xml:space="preserve">Componente D</w:t>
      </w:r>
    </w:p>
    <w:p w:rsidR="00000000" w:rsidDel="00000000" w:rsidP="00000000" w:rsidRDefault="00000000" w:rsidRPr="00000000" w14:paraId="0000007B">
      <w:pPr>
        <w:jc w:val="center"/>
        <w:rPr>
          <w:b w:val="1"/>
        </w:rPr>
      </w:pPr>
      <w:r w:rsidDel="00000000" w:rsidR="00000000" w:rsidRPr="00000000">
        <w:rPr>
          <w:b w:val="1"/>
        </w:rPr>
        <w:drawing>
          <wp:inline distB="114300" distT="114300" distL="114300" distR="114300">
            <wp:extent cx="5334000" cy="3800475"/>
            <wp:effectExtent b="0" l="0" r="0" t="0"/>
            <wp:docPr id="21"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334000"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b w:val="1"/>
        </w:rPr>
      </w:pPr>
      <w:r w:rsidDel="00000000" w:rsidR="00000000" w:rsidRPr="00000000">
        <w:rPr>
          <w:b w:val="1"/>
        </w:rPr>
        <w:drawing>
          <wp:inline distB="114300" distT="114300" distL="114300" distR="114300">
            <wp:extent cx="5524500" cy="1314450"/>
            <wp:effectExtent b="0" l="0" r="0" t="0"/>
            <wp:docPr id="18"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52450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both"/>
        <w:rPr>
          <w:b w:val="1"/>
        </w:rPr>
      </w:pPr>
      <w:r w:rsidDel="00000000" w:rsidR="00000000" w:rsidRPr="00000000">
        <w:rPr>
          <w:rtl w:val="0"/>
        </w:rPr>
      </w:r>
    </w:p>
    <w:p w:rsidR="00000000" w:rsidDel="00000000" w:rsidP="00000000" w:rsidRDefault="00000000" w:rsidRPr="00000000" w14:paraId="0000007E">
      <w:pPr>
        <w:jc w:val="both"/>
        <w:rPr>
          <w:b w:val="1"/>
        </w:rPr>
      </w:pPr>
      <w:r w:rsidDel="00000000" w:rsidR="00000000" w:rsidRPr="00000000">
        <w:rPr>
          <w:b w:val="1"/>
          <w:rtl w:val="0"/>
        </w:rPr>
        <w:t xml:space="preserve">Resultado final</w:t>
      </w:r>
    </w:p>
    <w:p w:rsidR="00000000" w:rsidDel="00000000" w:rsidP="00000000" w:rsidRDefault="00000000" w:rsidRPr="00000000" w14:paraId="0000007F">
      <w:pPr>
        <w:jc w:val="both"/>
        <w:rPr>
          <w:b w:val="1"/>
        </w:rPr>
      </w:pPr>
      <w:r w:rsidDel="00000000" w:rsidR="00000000" w:rsidRPr="00000000">
        <w:rPr>
          <w:rtl w:val="0"/>
        </w:rPr>
      </w:r>
    </w:p>
    <w:p w:rsidR="00000000" w:rsidDel="00000000" w:rsidP="00000000" w:rsidRDefault="00000000" w:rsidRPr="00000000" w14:paraId="00000080">
      <w:pPr>
        <w:jc w:val="both"/>
        <w:rPr>
          <w:b w:val="1"/>
        </w:rPr>
      </w:pPr>
      <w:r w:rsidDel="00000000" w:rsidR="00000000" w:rsidRPr="00000000">
        <w:rPr>
          <w:b w:val="1"/>
        </w:rPr>
        <w:drawing>
          <wp:inline distB="114300" distT="114300" distL="114300" distR="114300">
            <wp:extent cx="5731200" cy="1511300"/>
            <wp:effectExtent b="0" l="0" r="0" t="0"/>
            <wp:docPr id="2"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both"/>
        <w:rPr>
          <w:b w:val="1"/>
        </w:rPr>
      </w:pPr>
      <w:r w:rsidDel="00000000" w:rsidR="00000000" w:rsidRPr="00000000">
        <w:rPr>
          <w:rtl w:val="0"/>
        </w:rPr>
      </w:r>
    </w:p>
    <w:p w:rsidR="00000000" w:rsidDel="00000000" w:rsidP="00000000" w:rsidRDefault="00000000" w:rsidRPr="00000000" w14:paraId="00000082">
      <w:pPr>
        <w:jc w:val="both"/>
        <w:rPr>
          <w:b w:val="1"/>
        </w:rPr>
      </w:pPr>
      <w:r w:rsidDel="00000000" w:rsidR="00000000" w:rsidRPr="00000000">
        <w:rPr>
          <w:rtl w:val="0"/>
        </w:rPr>
      </w:r>
    </w:p>
    <w:p w:rsidR="00000000" w:rsidDel="00000000" w:rsidP="00000000" w:rsidRDefault="00000000" w:rsidRPr="00000000" w14:paraId="00000083">
      <w:pPr>
        <w:jc w:val="both"/>
        <w:rPr>
          <w:b w:val="1"/>
        </w:rPr>
      </w:pPr>
      <w:r w:rsidDel="00000000" w:rsidR="00000000" w:rsidRPr="00000000">
        <w:rPr>
          <w:rtl w:val="0"/>
        </w:rPr>
      </w:r>
    </w:p>
    <w:p w:rsidR="00000000" w:rsidDel="00000000" w:rsidP="00000000" w:rsidRDefault="00000000" w:rsidRPr="00000000" w14:paraId="00000084">
      <w:pPr>
        <w:jc w:val="both"/>
        <w:rPr>
          <w:b w:val="1"/>
        </w:rPr>
      </w:pPr>
      <w:r w:rsidDel="00000000" w:rsidR="00000000" w:rsidRPr="00000000">
        <w:rPr>
          <w:rtl w:val="0"/>
        </w:rPr>
      </w:r>
    </w:p>
    <w:p w:rsidR="00000000" w:rsidDel="00000000" w:rsidP="00000000" w:rsidRDefault="00000000" w:rsidRPr="00000000" w14:paraId="00000085">
      <w:pPr>
        <w:jc w:val="center"/>
        <w:rPr>
          <w:b w:val="1"/>
        </w:rPr>
      </w:pPr>
      <w:r w:rsidDel="00000000" w:rsidR="00000000" w:rsidRPr="00000000">
        <w:rPr>
          <w:b w:val="1"/>
          <w:rtl w:val="0"/>
        </w:rPr>
        <w:t xml:space="preserve">Componente E</w:t>
      </w:r>
    </w:p>
    <w:p w:rsidR="00000000" w:rsidDel="00000000" w:rsidP="00000000" w:rsidRDefault="00000000" w:rsidRPr="00000000" w14:paraId="00000086">
      <w:pPr>
        <w:jc w:val="center"/>
        <w:rPr>
          <w:b w:val="1"/>
        </w:rPr>
      </w:pPr>
      <w:r w:rsidDel="00000000" w:rsidR="00000000" w:rsidRPr="00000000">
        <w:rPr>
          <w:rtl w:val="0"/>
        </w:rPr>
      </w:r>
    </w:p>
    <w:p w:rsidR="00000000" w:rsidDel="00000000" w:rsidP="00000000" w:rsidRDefault="00000000" w:rsidRPr="00000000" w14:paraId="00000087">
      <w:pPr>
        <w:jc w:val="center"/>
        <w:rPr>
          <w:b w:val="1"/>
        </w:rPr>
      </w:pPr>
      <w:r w:rsidDel="00000000" w:rsidR="00000000" w:rsidRPr="00000000">
        <w:rPr>
          <w:b w:val="1"/>
        </w:rPr>
        <w:drawing>
          <wp:inline distB="114300" distT="114300" distL="114300" distR="114300">
            <wp:extent cx="4943475" cy="4238625"/>
            <wp:effectExtent b="0" l="0" r="0" t="0"/>
            <wp:docPr id="5"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4943475"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center"/>
        <w:rPr>
          <w:b w:val="1"/>
        </w:rPr>
      </w:pPr>
      <w:r w:rsidDel="00000000" w:rsidR="00000000" w:rsidRPr="00000000">
        <w:rPr>
          <w:b w:val="1"/>
        </w:rPr>
        <w:drawing>
          <wp:inline distB="114300" distT="114300" distL="114300" distR="114300">
            <wp:extent cx="5667375" cy="1419225"/>
            <wp:effectExtent b="0" l="0" r="0" t="0"/>
            <wp:docPr id="11"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66737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both"/>
        <w:rPr>
          <w:b w:val="1"/>
        </w:rPr>
      </w:pPr>
      <w:r w:rsidDel="00000000" w:rsidR="00000000" w:rsidRPr="00000000">
        <w:rPr>
          <w:rtl w:val="0"/>
        </w:rPr>
      </w:r>
    </w:p>
    <w:p w:rsidR="00000000" w:rsidDel="00000000" w:rsidP="00000000" w:rsidRDefault="00000000" w:rsidRPr="00000000" w14:paraId="0000008A">
      <w:pPr>
        <w:jc w:val="both"/>
        <w:rPr>
          <w:b w:val="1"/>
        </w:rPr>
      </w:pPr>
      <w:r w:rsidDel="00000000" w:rsidR="00000000" w:rsidRPr="00000000">
        <w:rPr>
          <w:rtl w:val="0"/>
        </w:rPr>
      </w:r>
    </w:p>
    <w:p w:rsidR="00000000" w:rsidDel="00000000" w:rsidP="00000000" w:rsidRDefault="00000000" w:rsidRPr="00000000" w14:paraId="0000008B">
      <w:pPr>
        <w:jc w:val="both"/>
        <w:rPr>
          <w:b w:val="1"/>
        </w:rPr>
      </w:pPr>
      <w:r w:rsidDel="00000000" w:rsidR="00000000" w:rsidRPr="00000000">
        <w:rPr>
          <w:b w:val="1"/>
          <w:rtl w:val="0"/>
        </w:rPr>
        <w:t xml:space="preserve">Resultado final</w:t>
      </w:r>
    </w:p>
    <w:p w:rsidR="00000000" w:rsidDel="00000000" w:rsidP="00000000" w:rsidRDefault="00000000" w:rsidRPr="00000000" w14:paraId="0000008C">
      <w:pPr>
        <w:jc w:val="both"/>
        <w:rPr>
          <w:b w:val="1"/>
        </w:rPr>
      </w:pPr>
      <w:r w:rsidDel="00000000" w:rsidR="00000000" w:rsidRPr="00000000">
        <w:rPr>
          <w:rtl w:val="0"/>
        </w:rPr>
      </w:r>
    </w:p>
    <w:p w:rsidR="00000000" w:rsidDel="00000000" w:rsidP="00000000" w:rsidRDefault="00000000" w:rsidRPr="00000000" w14:paraId="0000008D">
      <w:pPr>
        <w:jc w:val="both"/>
        <w:rPr>
          <w:b w:val="1"/>
        </w:rPr>
      </w:pPr>
      <w:r w:rsidDel="00000000" w:rsidR="00000000" w:rsidRPr="00000000">
        <w:rPr>
          <w:b w:val="1"/>
        </w:rPr>
        <w:drawing>
          <wp:inline distB="114300" distT="114300" distL="114300" distR="114300">
            <wp:extent cx="5731200" cy="1600200"/>
            <wp:effectExtent b="0" l="0" r="0" t="0"/>
            <wp:docPr id="17"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both"/>
        <w:rPr>
          <w:b w:val="1"/>
        </w:rPr>
      </w:pPr>
      <w:r w:rsidDel="00000000" w:rsidR="00000000" w:rsidRPr="00000000">
        <w:rPr>
          <w:rtl w:val="0"/>
        </w:rPr>
      </w:r>
    </w:p>
    <w:p w:rsidR="00000000" w:rsidDel="00000000" w:rsidP="00000000" w:rsidRDefault="00000000" w:rsidRPr="00000000" w14:paraId="0000008F">
      <w:pPr>
        <w:jc w:val="both"/>
        <w:rPr>
          <w:b w:val="1"/>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jc w:val="both"/>
        <w:rPr>
          <w:b w:val="1"/>
        </w:rPr>
      </w:pPr>
      <w:r w:rsidDel="00000000" w:rsidR="00000000" w:rsidRPr="00000000">
        <w:rPr>
          <w:b w:val="1"/>
          <w:rtl w:val="0"/>
        </w:rPr>
        <w:t xml:space="preserve">Conclusión</w:t>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t xml:space="preserve">Al momento de estar resolviendo los componentes, el resultado del primer elemento de una matriz generaba una expresión matemática muy grande. Eso en manera de código, es necesario manejar las triples integrales triples en forma matricial, para que la computadora pueda manejar esas dichas ecuaciones. Si se manejara el resultado como la respuesta que dio en la calculadora, se estarían manejando integrales infinitas lo cual se vuelve complicado a resolver para la computadora. </w:t>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t xml:space="preserve">Cuando los términos de Navier Stokes se vuelven complejos. La respuesta de las integrales llega a tener una extensa longitud dejando como resultado final también extenso.</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 </w:t>
      </w: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2.png"/><Relationship Id="rId21" Type="http://schemas.openxmlformats.org/officeDocument/2006/relationships/image" Target="media/image2.png"/><Relationship Id="rId24" Type="http://schemas.openxmlformats.org/officeDocument/2006/relationships/image" Target="media/image13.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7.png"/><Relationship Id="rId25" Type="http://schemas.openxmlformats.org/officeDocument/2006/relationships/image" Target="media/image4.png"/><Relationship Id="rId28" Type="http://schemas.openxmlformats.org/officeDocument/2006/relationships/image" Target="media/image3.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17.png"/><Relationship Id="rId7" Type="http://schemas.openxmlformats.org/officeDocument/2006/relationships/image" Target="media/image16.png"/><Relationship Id="rId8" Type="http://schemas.openxmlformats.org/officeDocument/2006/relationships/image" Target="media/image19.png"/><Relationship Id="rId11" Type="http://schemas.openxmlformats.org/officeDocument/2006/relationships/image" Target="media/image21.png"/><Relationship Id="rId10" Type="http://schemas.openxmlformats.org/officeDocument/2006/relationships/image" Target="media/image22.png"/><Relationship Id="rId13" Type="http://schemas.openxmlformats.org/officeDocument/2006/relationships/image" Target="media/image5.png"/><Relationship Id="rId12" Type="http://schemas.openxmlformats.org/officeDocument/2006/relationships/image" Target="media/image23.png"/><Relationship Id="rId15" Type="http://schemas.openxmlformats.org/officeDocument/2006/relationships/image" Target="media/image20.png"/><Relationship Id="rId14" Type="http://schemas.openxmlformats.org/officeDocument/2006/relationships/image" Target="media/image10.png"/><Relationship Id="rId17" Type="http://schemas.openxmlformats.org/officeDocument/2006/relationships/image" Target="media/image15.png"/><Relationship Id="rId16" Type="http://schemas.openxmlformats.org/officeDocument/2006/relationships/image" Target="media/image18.png"/><Relationship Id="rId19" Type="http://schemas.openxmlformats.org/officeDocument/2006/relationships/image" Target="media/image6.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